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1B2569">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1B2569">
        <w:rPr>
          <w:rFonts w:cs="David" w:hint="cs"/>
          <w:b/>
          <w:bCs/>
          <w:kern w:val="28"/>
          <w:szCs w:val="36"/>
          <w:rtl/>
        </w:rPr>
        <w:t>13/2016</w:t>
      </w:r>
      <w:r w:rsidRPr="00B12C2C">
        <w:rPr>
          <w:rFonts w:cs="David" w:hint="cs"/>
          <w:b/>
          <w:bCs/>
          <w:kern w:val="28"/>
          <w:szCs w:val="36"/>
          <w:rtl/>
        </w:rPr>
        <w:t xml:space="preserve">  </w:t>
      </w:r>
    </w:p>
    <w:p w:rsidR="00783E42" w:rsidRDefault="00643D78" w:rsidP="00376AC4">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376AC4">
        <w:rPr>
          <w:rFonts w:cs="David" w:hint="cs"/>
          <w:b/>
          <w:bCs/>
          <w:kern w:val="28"/>
          <w:szCs w:val="36"/>
          <w:rtl/>
        </w:rPr>
        <w:t>ל</w:t>
      </w:r>
      <w:r w:rsidR="00376AC4" w:rsidRPr="00376AC4">
        <w:rPr>
          <w:rFonts w:cs="David"/>
          <w:b/>
          <w:bCs/>
          <w:kern w:val="28"/>
          <w:szCs w:val="36"/>
          <w:rtl/>
        </w:rPr>
        <w:t>שירות תחזוקה שנתי למעליות 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643D78" w:rsidRPr="00DE24ED" w:rsidRDefault="00643D78" w:rsidP="000C3207">
      <w:pPr>
        <w:widowControl w:val="0"/>
        <w:overflowPunct w:val="0"/>
        <w:autoSpaceDE w:val="0"/>
        <w:autoSpaceDN w:val="0"/>
        <w:adjustRightInd w:val="0"/>
        <w:spacing w:line="360" w:lineRule="auto"/>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376AC4">
        <w:rPr>
          <w:rFonts w:cs="David" w:hint="cs"/>
          <w:sz w:val="20"/>
          <w:szCs w:val="24"/>
          <w:rtl/>
        </w:rPr>
        <w:t>ל</w:t>
      </w:r>
      <w:r w:rsidR="00376AC4" w:rsidRPr="00376AC4">
        <w:rPr>
          <w:rFonts w:cs="David"/>
          <w:sz w:val="20"/>
          <w:szCs w:val="24"/>
          <w:rtl/>
        </w:rPr>
        <w:t xml:space="preserve">שירות </w:t>
      </w:r>
      <w:r w:rsidR="000C3207">
        <w:rPr>
          <w:rFonts w:cs="David" w:hint="cs"/>
          <w:sz w:val="20"/>
          <w:szCs w:val="24"/>
          <w:rtl/>
        </w:rPr>
        <w:t xml:space="preserve">   </w:t>
      </w:r>
      <w:r w:rsidR="00376AC4" w:rsidRPr="00376AC4">
        <w:rPr>
          <w:rFonts w:cs="David"/>
          <w:sz w:val="20"/>
          <w:szCs w:val="24"/>
          <w:rtl/>
        </w:rPr>
        <w:t>תחזוקה שנתי למעליות משרד האוצר</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Pr="001F1A00">
        <w:rPr>
          <w:rFonts w:cs="David" w:hint="cs"/>
          <w:sz w:val="20"/>
          <w:szCs w:val="24"/>
          <w:rtl/>
        </w:rPr>
        <w:t xml:space="preserve"> </w:t>
      </w:r>
      <w:r>
        <w:rPr>
          <w:rFonts w:cs="David" w:hint="cs"/>
          <w:sz w:val="20"/>
          <w:szCs w:val="24"/>
          <w:rtl/>
        </w:rPr>
        <w:t xml:space="preserve">תקופת ההתקשרות שנה מיום החתימה על הסכם ההתקשרות. </w:t>
      </w:r>
      <w:r w:rsidR="00BE0712" w:rsidRPr="00FA73F0">
        <w:rPr>
          <w:rFonts w:ascii="MeodedPashut_OE Regular" w:eastAsia="Calibri" w:hAnsi="MeodedPashut_OE Regular" w:cs="David"/>
          <w:szCs w:val="24"/>
          <w:rtl/>
          <w:lang w:eastAsia="en-US"/>
        </w:rPr>
        <w:t>למזמין שמורה זכות ברירה (אופציה)</w:t>
      </w:r>
      <w:r w:rsidR="00BE0712" w:rsidRPr="00FA73F0">
        <w:rPr>
          <w:rFonts w:ascii="MeodedPashut_OE Regular" w:eastAsia="Calibri" w:hAnsi="MeodedPashut_OE Regular" w:cs="David" w:hint="cs"/>
          <w:szCs w:val="24"/>
          <w:rtl/>
          <w:lang w:eastAsia="en-US"/>
        </w:rPr>
        <w:t>,</w:t>
      </w:r>
      <w:r w:rsidR="00BE0712" w:rsidRPr="00FA73F0">
        <w:rPr>
          <w:rFonts w:ascii="MeodedPashut_OE Regular" w:eastAsia="Calibri" w:hAnsi="MeodedPashut_OE Regular" w:cs="David"/>
          <w:szCs w:val="24"/>
          <w:rtl/>
          <w:lang w:eastAsia="en-US"/>
        </w:rPr>
        <w:t xml:space="preserve"> ע</w:t>
      </w:r>
      <w:r w:rsidR="00BE0712">
        <w:rPr>
          <w:rFonts w:ascii="MeodedPashut_OE Regular" w:eastAsia="Calibri" w:hAnsi="MeodedPashut_OE Regular" w:cs="David" w:hint="cs"/>
          <w:szCs w:val="24"/>
          <w:rtl/>
          <w:lang w:eastAsia="en-US"/>
        </w:rPr>
        <w:t>פ"י</w:t>
      </w:r>
      <w:r w:rsidR="00BE0712" w:rsidRPr="00FA73F0">
        <w:rPr>
          <w:rFonts w:ascii="MeodedPashut_OE Regular" w:eastAsia="Calibri" w:hAnsi="MeodedPashut_OE Regular" w:cs="David"/>
          <w:szCs w:val="24"/>
          <w:rtl/>
          <w:lang w:eastAsia="en-US"/>
        </w:rPr>
        <w:t xml:space="preserve"> שיקול דעתו הבלעדי והמוחלט, להאריך את תקופת ההתקשרות למשך </w:t>
      </w:r>
      <w:r w:rsidR="00BE0712" w:rsidRPr="00FA73F0">
        <w:rPr>
          <w:rFonts w:ascii="MeodedPashut_OE Regular" w:eastAsia="Calibri" w:hAnsi="MeodedPashut_OE Regular" w:cs="David" w:hint="cs"/>
          <w:szCs w:val="24"/>
          <w:rtl/>
          <w:lang w:eastAsia="en-US"/>
        </w:rPr>
        <w:t>ארבע</w:t>
      </w:r>
      <w:r w:rsidR="00BE0712" w:rsidRPr="00FA73F0">
        <w:rPr>
          <w:rFonts w:ascii="MeodedPashut_OE Regular" w:eastAsia="Calibri" w:hAnsi="MeodedPashut_OE Regular" w:cs="David"/>
          <w:szCs w:val="24"/>
          <w:rtl/>
          <w:lang w:eastAsia="en-US"/>
        </w:rPr>
        <w:t xml:space="preserve"> תקופות נוספות בנות שנה כל אחת</w:t>
      </w:r>
      <w:r w:rsidR="00BE0712" w:rsidRPr="00FA73F0">
        <w:rPr>
          <w:rFonts w:ascii="MeodedPashut_OE Regular" w:eastAsia="Calibri" w:hAnsi="MeodedPashut_OE Regular" w:cs="David" w:hint="cs"/>
          <w:szCs w:val="24"/>
          <w:rtl/>
          <w:lang w:eastAsia="en-US"/>
        </w:rPr>
        <w:t>.</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t>המציע מפעיל ומקיים סניף הפעיל באזור ירושלים למתן שירותים למעליות. בסעיף זה, "אזור ירושלים" – משמעו עד רדיוס של 50 ק"מ מהעיר ירושלים. "סניף"   משמעו – משרד המהווה מרכז עיסוקם של לפחות שני עובדים של המציע העונים לתנאים המפורטים בסעיף 7.2 להלן וכן כולל מחסן חלקי חילוף וחומרים מתכלים שממנו סיפק שירותי תחזוקת מעליות ללפחות שלושה לקוחות העונים על הדרישות המפורטות בסעיף 7.3 להלן.</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t>המציע מעסיק (בהעסקה ישירה או קבלנית) בסניף שבאזור ירושלים לפחות שני עובדים בעלי תעודת "מעליתן" מטעם משרד הכלכלה (יש לצרף תעודה), שאחד מהם בעל ותק של 5 שנים לפחות והשני בעל ותק של 3 שנים לפחות ושביצעו עבודות בתחום תחזוקת מעליות, כמפורט בסעיף 7.3 להלן, ב-5 שנים האחרונות. על המציע לפרט לצד שם העובדים כאמור ופרטיהם האישיים גם פרטים אודות ניסיונם כנדרש בסעיף זה – תוך ציון שמות הלקוחות ואנשי קשר מטעם לקוחות אלה או המלצות או קבלות המעידות על ביצוע השירות האמור (פרטי העובדים ימולאו בנספח ג' הרצ"ב).</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t>המציע סיפק, במהלך 5 השנים האחרונות, שירותי תחזוקת מעליות במוסדות/ארגונים הממוקמים במבנים בעלי 8 קומות לפחות. השירות סופק ל- 15 מעליות לפחות במשך כל התקופה האמורה, מתוכן  5 מעליות לפחות תוחזקו בשנתיים האחרונות.  על המציע לפרט בהרחבה את ניסיונו כנדרש בסעיף זה ויציין לפחות שלושה מוסדות/ארגונים להם העניק את השירותים כאמור בסעיף זה, תוך ציון שנת ביצוע השירות ופירוט שמות אנשי הקשר מטעם לקוחות אלה או המלצות (פירוט הניסיון יצוין בנספח ד' הרצ"ב).</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t xml:space="preserve">המציע מתחייב כי לצורך ביצוע עבודות הטיפול והשירות במעליות, ישתמש בחלפים מקוריים בלבד אשר אושרו לשימוש על-ידי היצרן ויגיש הצהרה חתומה (ראה נספח י"א). </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t>למציע רישיון לעסוק במתן שרות למעליות מטעם משרד הכלכלה (יש לצרף את העתק הרישיון להצעה).</w:t>
      </w:r>
    </w:p>
    <w:p w:rsidR="000C7B58" w:rsidRPr="000C7B58" w:rsidRDefault="000C7B58" w:rsidP="000C7B58">
      <w:pPr>
        <w:numPr>
          <w:ilvl w:val="1"/>
          <w:numId w:val="10"/>
        </w:numPr>
        <w:spacing w:after="200" w:line="360" w:lineRule="auto"/>
        <w:rPr>
          <w:rFonts w:cs="David"/>
          <w:szCs w:val="24"/>
          <w:rtl/>
        </w:rPr>
      </w:pPr>
      <w:r w:rsidRPr="000C7B58">
        <w:rPr>
          <w:rFonts w:cs="David"/>
          <w:szCs w:val="24"/>
          <w:rtl/>
        </w:rPr>
        <w:lastRenderedPageBreak/>
        <w:t>המצאת כל האישורים הנדרשים לפי חוק עסקאות גופים ציבוריים, תשל"ו-1976 (לה</w:t>
      </w:r>
      <w:r>
        <w:rPr>
          <w:rFonts w:cs="David"/>
          <w:szCs w:val="24"/>
          <w:rtl/>
        </w:rPr>
        <w:t>לן - חוק עסקאות גופים ציבוריים)</w:t>
      </w:r>
    </w:p>
    <w:p w:rsidR="000C7B58" w:rsidRPr="00BE5098" w:rsidRDefault="000C7B58" w:rsidP="000C7B58">
      <w:pPr>
        <w:numPr>
          <w:ilvl w:val="1"/>
          <w:numId w:val="10"/>
        </w:numPr>
        <w:spacing w:after="200" w:line="360" w:lineRule="auto"/>
        <w:jc w:val="both"/>
        <w:rPr>
          <w:rFonts w:ascii="MeodedPashut_OE Regular" w:eastAsia="Calibri" w:hAnsi="MeodedPashut_OE Regular" w:cs="David"/>
          <w:szCs w:val="24"/>
          <w:lang w:eastAsia="en-US"/>
        </w:rPr>
      </w:pPr>
      <w:r w:rsidRPr="00BE5098">
        <w:rPr>
          <w:rFonts w:cs="David" w:hint="cs"/>
          <w:szCs w:val="24"/>
          <w:rtl/>
        </w:rPr>
        <w:t>השתתפות חובה בסיור מציעים ביום  4 במאי 2016</w:t>
      </w:r>
      <w:r w:rsidRPr="00BE5098">
        <w:rPr>
          <w:rFonts w:cs="David"/>
          <w:szCs w:val="24"/>
        </w:rPr>
        <w:t xml:space="preserve"> </w:t>
      </w:r>
      <w:r w:rsidRPr="00BE5098">
        <w:rPr>
          <w:rFonts w:cs="David" w:hint="cs"/>
          <w:szCs w:val="24"/>
          <w:rtl/>
        </w:rPr>
        <w:t xml:space="preserve"> בשעה 11:00</w:t>
      </w:r>
      <w:r w:rsidRPr="00BE5098">
        <w:rPr>
          <w:rFonts w:cs="David"/>
          <w:szCs w:val="24"/>
        </w:rPr>
        <w:t xml:space="preserve"> </w:t>
      </w:r>
      <w:r w:rsidRPr="00BE5098">
        <w:rPr>
          <w:rFonts w:cs="David" w:hint="cs"/>
          <w:szCs w:val="24"/>
          <w:rtl/>
        </w:rPr>
        <w:t xml:space="preserve"> במשרד האוצר, רחוב קפלן 1 ירושלים.</w:t>
      </w:r>
      <w:r w:rsidRPr="00BE5098">
        <w:rPr>
          <w:rFonts w:ascii="MeodedPashut_OE Regular" w:eastAsia="Calibri" w:hAnsi="MeodedPashut_OE Regular" w:cs="David" w:hint="cs"/>
          <w:szCs w:val="24"/>
          <w:rtl/>
          <w:lang w:eastAsia="en-US"/>
        </w:rPr>
        <w:t xml:space="preserve"> </w:t>
      </w:r>
      <w:r w:rsidRPr="00BE5098">
        <w:rPr>
          <w:rFonts w:ascii="MeodedPashut_OE Regular" w:eastAsia="Calibri" w:hAnsi="MeodedPashut_OE Regular" w:cs="David" w:hint="cs"/>
          <w:b/>
          <w:bCs/>
          <w:szCs w:val="24"/>
          <w:rtl/>
          <w:lang w:eastAsia="en-US"/>
        </w:rPr>
        <w:t xml:space="preserve">מציע שהשתתף בסיור הקבלנים שנערך ביום 16 בפברואר 2016 </w:t>
      </w:r>
      <w:r w:rsidRPr="00BE5098">
        <w:rPr>
          <w:rFonts w:ascii="MeodedPashut_OE Regular" w:eastAsia="Calibri" w:hAnsi="MeodedPashut_OE Regular" w:cs="David" w:hint="cs"/>
          <w:b/>
          <w:bCs/>
          <w:szCs w:val="24"/>
          <w:u w:val="single"/>
          <w:rtl/>
          <w:lang w:eastAsia="en-US"/>
        </w:rPr>
        <w:t>אינו נדרש</w:t>
      </w:r>
      <w:r w:rsidRPr="00BE5098">
        <w:rPr>
          <w:rFonts w:ascii="MeodedPashut_OE Regular" w:eastAsia="Calibri" w:hAnsi="MeodedPashut_OE Regular" w:cs="David" w:hint="cs"/>
          <w:b/>
          <w:bCs/>
          <w:szCs w:val="24"/>
          <w:rtl/>
          <w:lang w:eastAsia="en-US"/>
        </w:rPr>
        <w:t xml:space="preserve"> להשתתף בסיור זה. </w:t>
      </w:r>
    </w:p>
    <w:p w:rsidR="00643D78" w:rsidRDefault="00643D78" w:rsidP="000C3207">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0C3207" w:rsidRDefault="000C3207" w:rsidP="000C3207">
      <w:pPr>
        <w:widowControl w:val="0"/>
        <w:overflowPunct w:val="0"/>
        <w:autoSpaceDE w:val="0"/>
        <w:autoSpaceDN w:val="0"/>
        <w:adjustRightInd w:val="0"/>
        <w:spacing w:before="120" w:after="60" w:line="360" w:lineRule="auto"/>
        <w:jc w:val="both"/>
        <w:textAlignment w:val="baseline"/>
        <w:rPr>
          <w:rFonts w:cs="David"/>
          <w:szCs w:val="24"/>
          <w:rtl/>
        </w:rPr>
      </w:pPr>
    </w:p>
    <w:p w:rsidR="00643D78" w:rsidRDefault="00643D78" w:rsidP="000C7B58">
      <w:pPr>
        <w:widowControl w:val="0"/>
        <w:overflowPunct w:val="0"/>
        <w:autoSpaceDE w:val="0"/>
        <w:autoSpaceDN w:val="0"/>
        <w:adjustRightInd w:val="0"/>
        <w:spacing w:before="120" w:after="60" w:line="360" w:lineRule="auto"/>
        <w:jc w:val="both"/>
        <w:textAlignment w:val="baseline"/>
        <w:rPr>
          <w:rFonts w:cs="David"/>
          <w:sz w:val="20"/>
          <w:szCs w:val="24"/>
          <w:rtl/>
        </w:rPr>
      </w:pPr>
      <w:r w:rsidRPr="0034661D">
        <w:rPr>
          <w:rFonts w:cs="David" w:hint="cs"/>
          <w:szCs w:val="24"/>
          <w:rtl/>
        </w:rPr>
        <w:t xml:space="preserve">ניתן לפנות בשאלות הבהרה בכתב </w:t>
      </w:r>
      <w:r w:rsidRPr="000C7B58">
        <w:rPr>
          <w:rFonts w:cs="David" w:hint="cs"/>
          <w:b/>
          <w:bCs/>
          <w:szCs w:val="24"/>
          <w:rtl/>
        </w:rPr>
        <w:t xml:space="preserve">עד ליום </w:t>
      </w:r>
      <w:r w:rsidR="002707C2" w:rsidRPr="000C7B58">
        <w:rPr>
          <w:rFonts w:cs="David" w:hint="cs"/>
          <w:b/>
          <w:bCs/>
          <w:szCs w:val="24"/>
          <w:rtl/>
        </w:rPr>
        <w:t>10</w:t>
      </w:r>
      <w:r w:rsidR="00783E42" w:rsidRPr="000C7B58">
        <w:rPr>
          <w:rFonts w:cs="David" w:hint="cs"/>
          <w:b/>
          <w:bCs/>
          <w:szCs w:val="24"/>
          <w:rtl/>
        </w:rPr>
        <w:t xml:space="preserve"> </w:t>
      </w:r>
      <w:r w:rsidR="000C7B58">
        <w:rPr>
          <w:rFonts w:cs="David" w:hint="cs"/>
          <w:b/>
          <w:bCs/>
          <w:szCs w:val="24"/>
          <w:rtl/>
        </w:rPr>
        <w:t>במאי</w:t>
      </w:r>
      <w:r w:rsidR="00783E42" w:rsidRPr="000C7B58">
        <w:rPr>
          <w:rFonts w:cs="David" w:hint="cs"/>
          <w:b/>
          <w:bCs/>
          <w:szCs w:val="24"/>
          <w:rtl/>
        </w:rPr>
        <w:t xml:space="preserve"> 2016</w:t>
      </w:r>
      <w:r w:rsidRPr="000C7B58">
        <w:rPr>
          <w:rFonts w:cs="David" w:hint="cs"/>
          <w:b/>
          <w:bCs/>
          <w:szCs w:val="24"/>
          <w:rtl/>
        </w:rPr>
        <w:t xml:space="preserve"> בשעה 1</w:t>
      </w:r>
      <w:r w:rsidR="00783E42" w:rsidRPr="000C7B58">
        <w:rPr>
          <w:rFonts w:cs="David" w:hint="cs"/>
          <w:b/>
          <w:bCs/>
          <w:szCs w:val="24"/>
          <w:rtl/>
        </w:rPr>
        <w:t>2</w:t>
      </w:r>
      <w:r w:rsidRPr="000C7B58">
        <w:rPr>
          <w:rFonts w:cs="David" w:hint="cs"/>
          <w:b/>
          <w:bCs/>
          <w:szCs w:val="24"/>
          <w:rtl/>
        </w:rPr>
        <w:t>:00</w:t>
      </w:r>
      <w:r w:rsidRPr="000C7B58">
        <w:rPr>
          <w:rFonts w:cs="David" w:hint="cs"/>
          <w:szCs w:val="24"/>
          <w:rtl/>
        </w:rPr>
        <w:t>.</w:t>
      </w:r>
      <w:r>
        <w:rPr>
          <w:rFonts w:cs="David" w:hint="cs"/>
          <w:szCs w:val="24"/>
          <w:rtl/>
        </w:rPr>
        <w:t xml:space="preserve"> 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2703A1" w:rsidP="000C3207">
      <w:pPr>
        <w:widowControl w:val="0"/>
        <w:overflowPunct w:val="0"/>
        <w:autoSpaceDE w:val="0"/>
        <w:autoSpaceDN w:val="0"/>
        <w:adjustRightInd w:val="0"/>
        <w:spacing w:before="120" w:after="60" w:line="360" w:lineRule="auto"/>
        <w:jc w:val="both"/>
        <w:textAlignment w:val="baseline"/>
        <w:rPr>
          <w:rFonts w:cs="David"/>
          <w:szCs w:val="24"/>
        </w:rPr>
      </w:pPr>
      <w:r>
        <w:rPr>
          <w:rFonts w:cs="David" w:hint="cs"/>
          <w:szCs w:val="24"/>
          <w:rtl/>
        </w:rPr>
        <w:t>איש הקשר</w:t>
      </w:r>
      <w:r w:rsidR="00643D78">
        <w:rPr>
          <w:rFonts w:cs="David" w:hint="cs"/>
          <w:szCs w:val="24"/>
          <w:rtl/>
        </w:rPr>
        <w:t xml:space="preserve"> מטעם המשרד למכרז זה ה</w:t>
      </w:r>
      <w:r w:rsidR="00AB47A1">
        <w:rPr>
          <w:rFonts w:cs="David" w:hint="cs"/>
          <w:szCs w:val="24"/>
          <w:rtl/>
        </w:rPr>
        <w:t>י</w:t>
      </w:r>
      <w:r w:rsidR="00643D78">
        <w:rPr>
          <w:rFonts w:cs="David" w:hint="cs"/>
          <w:szCs w:val="24"/>
          <w:rtl/>
        </w:rPr>
        <w:t>נ</w:t>
      </w:r>
      <w:r>
        <w:rPr>
          <w:rFonts w:cs="David" w:hint="cs"/>
          <w:szCs w:val="24"/>
          <w:rtl/>
        </w:rPr>
        <w:t>ו</w:t>
      </w:r>
      <w:r w:rsidR="00643D78">
        <w:rPr>
          <w:rFonts w:cs="David" w:hint="cs"/>
          <w:szCs w:val="24"/>
          <w:rtl/>
        </w:rPr>
        <w:t xml:space="preserve"> </w:t>
      </w:r>
      <w:r>
        <w:rPr>
          <w:rFonts w:cs="David" w:hint="cs"/>
          <w:szCs w:val="24"/>
          <w:rtl/>
        </w:rPr>
        <w:t xml:space="preserve">יראל גבאי, מרכז נכסים ותפעול חשמל </w:t>
      </w:r>
      <w:r w:rsidR="00643D78" w:rsidRPr="001E124D">
        <w:rPr>
          <w:rFonts w:cs="David" w:hint="cs"/>
          <w:szCs w:val="24"/>
          <w:rtl/>
        </w:rPr>
        <w:t>במשרד האוצר</w:t>
      </w:r>
      <w:r w:rsidR="00643D78">
        <w:rPr>
          <w:rFonts w:cs="David" w:hint="cs"/>
          <w:szCs w:val="24"/>
          <w:rtl/>
        </w:rPr>
        <w:t xml:space="preserve">. מספר הטלפון </w:t>
      </w:r>
      <w:r w:rsidR="00643D78">
        <w:rPr>
          <w:rFonts w:cs="David"/>
          <w:szCs w:val="24"/>
          <w:rtl/>
        </w:rPr>
        <w:t>–</w:t>
      </w:r>
      <w:r w:rsidR="00643D78">
        <w:rPr>
          <w:rFonts w:cs="David" w:hint="cs"/>
          <w:szCs w:val="24"/>
          <w:rtl/>
        </w:rPr>
        <w:t xml:space="preserve"> </w:t>
      </w:r>
      <w:r>
        <w:rPr>
          <w:rFonts w:cs="David" w:hint="cs"/>
          <w:szCs w:val="24"/>
          <w:rtl/>
        </w:rPr>
        <w:t>050-6208029</w:t>
      </w:r>
      <w:r w:rsidR="00643D78">
        <w:rPr>
          <w:rFonts w:cs="David" w:hint="cs"/>
          <w:szCs w:val="24"/>
          <w:rtl/>
        </w:rPr>
        <w:t>.</w:t>
      </w:r>
    </w:p>
    <w:p w:rsidR="002703A1" w:rsidRDefault="00643D78" w:rsidP="000C7B58">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b/>
          <w:bCs/>
          <w:sz w:val="20"/>
          <w:szCs w:val="24"/>
          <w:rtl/>
        </w:rPr>
        <w:t>המועד האחרון להגשת הצעות הינו ביום</w:t>
      </w:r>
      <w:r w:rsidRPr="00B12C2C">
        <w:rPr>
          <w:rFonts w:cs="David" w:hint="cs"/>
          <w:b/>
          <w:bCs/>
          <w:sz w:val="20"/>
          <w:szCs w:val="24"/>
          <w:rtl/>
        </w:rPr>
        <w:t xml:space="preserve"> </w:t>
      </w:r>
      <w:r w:rsidR="000C7B58">
        <w:rPr>
          <w:rFonts w:cs="David" w:hint="cs"/>
          <w:b/>
          <w:bCs/>
          <w:sz w:val="20"/>
          <w:szCs w:val="24"/>
          <w:rtl/>
        </w:rPr>
        <w:t>א</w:t>
      </w:r>
      <w:r w:rsidRPr="000C7B58">
        <w:rPr>
          <w:rFonts w:cs="David" w:hint="cs"/>
          <w:b/>
          <w:bCs/>
          <w:sz w:val="20"/>
          <w:szCs w:val="24"/>
          <w:rtl/>
        </w:rPr>
        <w:t xml:space="preserve">' </w:t>
      </w:r>
      <w:r w:rsidR="000C7B58">
        <w:rPr>
          <w:rFonts w:cs="David" w:hint="cs"/>
          <w:b/>
          <w:bCs/>
          <w:sz w:val="20"/>
          <w:szCs w:val="24"/>
          <w:rtl/>
        </w:rPr>
        <w:t xml:space="preserve">29 </w:t>
      </w:r>
      <w:r w:rsidR="002707C2" w:rsidRPr="000C7B58">
        <w:rPr>
          <w:rFonts w:cs="David" w:hint="cs"/>
          <w:b/>
          <w:bCs/>
          <w:sz w:val="20"/>
          <w:szCs w:val="24"/>
          <w:rtl/>
        </w:rPr>
        <w:t>ב</w:t>
      </w:r>
      <w:r w:rsidR="000C7B58">
        <w:rPr>
          <w:rFonts w:cs="David" w:hint="cs"/>
          <w:b/>
          <w:bCs/>
          <w:sz w:val="20"/>
          <w:szCs w:val="24"/>
          <w:rtl/>
        </w:rPr>
        <w:t>מאי</w:t>
      </w:r>
      <w:r w:rsidRPr="000C7B58">
        <w:rPr>
          <w:rFonts w:cs="David" w:hint="cs"/>
          <w:b/>
          <w:bCs/>
          <w:sz w:val="20"/>
          <w:szCs w:val="24"/>
          <w:rtl/>
        </w:rPr>
        <w:t xml:space="preserve"> 201</w:t>
      </w:r>
      <w:r w:rsidR="00783E42" w:rsidRPr="000C7B58">
        <w:rPr>
          <w:rFonts w:cs="David" w:hint="cs"/>
          <w:b/>
          <w:bCs/>
          <w:sz w:val="20"/>
          <w:szCs w:val="24"/>
          <w:rtl/>
        </w:rPr>
        <w:t>6</w:t>
      </w:r>
      <w:r w:rsidRPr="000C7B58">
        <w:rPr>
          <w:rFonts w:cs="David"/>
          <w:b/>
          <w:bCs/>
          <w:sz w:val="20"/>
          <w:szCs w:val="24"/>
          <w:rtl/>
        </w:rPr>
        <w:t xml:space="preserve"> </w:t>
      </w:r>
      <w:r w:rsidRPr="000C7B58">
        <w:rPr>
          <w:rFonts w:cs="David" w:hint="cs"/>
          <w:b/>
          <w:bCs/>
          <w:sz w:val="20"/>
          <w:szCs w:val="24"/>
          <w:rtl/>
        </w:rPr>
        <w:t>עד השעה 1</w:t>
      </w:r>
      <w:r w:rsidR="00AB47A1" w:rsidRPr="000C7B58">
        <w:rPr>
          <w:rFonts w:cs="David" w:hint="cs"/>
          <w:b/>
          <w:bCs/>
          <w:sz w:val="20"/>
          <w:szCs w:val="24"/>
          <w:rtl/>
        </w:rPr>
        <w:t>2</w:t>
      </w:r>
      <w:r w:rsidRPr="000C7B58">
        <w:rPr>
          <w:rFonts w:cs="David" w:hint="cs"/>
          <w:b/>
          <w:bCs/>
          <w:sz w:val="20"/>
          <w:szCs w:val="24"/>
          <w:rtl/>
        </w:rPr>
        <w:t>:</w:t>
      </w:r>
      <w:r w:rsidR="00AB47A1" w:rsidRPr="000C7B58">
        <w:rPr>
          <w:rFonts w:cs="David" w:hint="cs"/>
          <w:b/>
          <w:bCs/>
          <w:sz w:val="20"/>
          <w:szCs w:val="24"/>
          <w:rtl/>
        </w:rPr>
        <w:t>0</w:t>
      </w:r>
      <w:r w:rsidRPr="000C7B58">
        <w:rPr>
          <w:rFonts w:cs="David" w:hint="cs"/>
          <w:b/>
          <w:bCs/>
          <w:sz w:val="20"/>
          <w:szCs w:val="24"/>
          <w:rtl/>
        </w:rPr>
        <w:t>0.</w:t>
      </w:r>
      <w:r>
        <w:rPr>
          <w:rFonts w:cs="David" w:hint="cs"/>
          <w:b/>
          <w:bCs/>
          <w:sz w:val="20"/>
          <w:szCs w:val="24"/>
          <w:rtl/>
        </w:rPr>
        <w:t xml:space="preserve"> </w:t>
      </w:r>
      <w:r w:rsidRPr="00B12C2C">
        <w:rPr>
          <w:rFonts w:cs="David" w:hint="cs"/>
          <w:b/>
          <w:bCs/>
          <w:sz w:val="20"/>
          <w:szCs w:val="24"/>
          <w:rtl/>
        </w:rPr>
        <w:t>את ההצעות יש להגיש</w:t>
      </w:r>
      <w:r w:rsidR="002703A1">
        <w:rPr>
          <w:rFonts w:cs="David" w:hint="cs"/>
          <w:b/>
          <w:bCs/>
          <w:sz w:val="20"/>
          <w:szCs w:val="24"/>
          <w:rtl/>
        </w:rPr>
        <w:t>,</w:t>
      </w:r>
      <w:r w:rsidRPr="00B12C2C">
        <w:rPr>
          <w:rFonts w:cs="David" w:hint="cs"/>
          <w:b/>
          <w:bCs/>
          <w:sz w:val="20"/>
          <w:szCs w:val="24"/>
          <w:rtl/>
        </w:rPr>
        <w:t xml:space="preserve"> </w:t>
      </w:r>
      <w:r w:rsidR="002703A1">
        <w:rPr>
          <w:rFonts w:cs="David" w:hint="cs"/>
          <w:b/>
          <w:bCs/>
          <w:sz w:val="20"/>
          <w:szCs w:val="24"/>
          <w:rtl/>
        </w:rPr>
        <w:t xml:space="preserve">בשני עותקים (כמצוין בסעיף 11 למסמכי המכרז), </w:t>
      </w:r>
      <w:r w:rsidRPr="00B12C2C">
        <w:rPr>
          <w:rFonts w:cs="David" w:hint="cs"/>
          <w:b/>
          <w:bCs/>
          <w:sz w:val="20"/>
          <w:szCs w:val="24"/>
          <w:rtl/>
        </w:rPr>
        <w:t>לתיבת המכרזים בלובי הכניסה לבניין משרד</w:t>
      </w:r>
      <w:r>
        <w:rPr>
          <w:rFonts w:cs="David" w:hint="cs"/>
          <w:b/>
          <w:bCs/>
          <w:sz w:val="20"/>
          <w:szCs w:val="24"/>
          <w:rtl/>
        </w:rPr>
        <w:t xml:space="preserve"> האוצר ברח' אליעזר </w:t>
      </w:r>
      <w:r w:rsidR="002703A1">
        <w:rPr>
          <w:rFonts w:cs="David" w:hint="cs"/>
          <w:b/>
          <w:bCs/>
          <w:sz w:val="20"/>
          <w:szCs w:val="24"/>
          <w:rtl/>
        </w:rPr>
        <w:t>קפלן 1 (מול עמדת שומרי הביטחון).</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Pr>
          <w:rFonts w:cs="David" w:hint="cs"/>
          <w:b/>
          <w:bCs/>
          <w:sz w:val="20"/>
          <w:szCs w:val="24"/>
          <w:rtl/>
        </w:rPr>
        <w:t xml:space="preserve"> </w:t>
      </w: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0C3207">
      <w:pPr>
        <w:widowControl w:val="0"/>
        <w:overflowPunct w:val="0"/>
        <w:autoSpaceDE w:val="0"/>
        <w:autoSpaceDN w:val="0"/>
        <w:adjustRightInd w:val="0"/>
        <w:spacing w:before="120" w:after="120" w:line="360" w:lineRule="auto"/>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0C3207">
      <w:pPr>
        <w:widowControl w:val="0"/>
        <w:overflowPunct w:val="0"/>
        <w:autoSpaceDE w:val="0"/>
        <w:autoSpaceDN w:val="0"/>
        <w:adjustRightInd w:val="0"/>
        <w:spacing w:before="120" w:after="120" w:line="360" w:lineRule="auto"/>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5"/>
  </w:num>
  <w:num w:numId="2">
    <w:abstractNumId w:val="8"/>
  </w:num>
  <w:num w:numId="3">
    <w:abstractNumId w:val="2"/>
  </w:num>
  <w:num w:numId="4">
    <w:abstractNumId w:val="4"/>
  </w:num>
  <w:num w:numId="5">
    <w:abstractNumId w:val="1"/>
  </w:num>
  <w:num w:numId="6">
    <w:abstractNumId w:val="6"/>
  </w:num>
  <w:num w:numId="7">
    <w:abstractNumId w:val="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C3207"/>
    <w:rsid w:val="000C7B58"/>
    <w:rsid w:val="000E6098"/>
    <w:rsid w:val="000E632C"/>
    <w:rsid w:val="0010326C"/>
    <w:rsid w:val="001611C6"/>
    <w:rsid w:val="00164B30"/>
    <w:rsid w:val="0018292D"/>
    <w:rsid w:val="001A7C42"/>
    <w:rsid w:val="001B2569"/>
    <w:rsid w:val="001C4F6D"/>
    <w:rsid w:val="001D55DD"/>
    <w:rsid w:val="001E548A"/>
    <w:rsid w:val="002703A1"/>
    <w:rsid w:val="002707C2"/>
    <w:rsid w:val="00275887"/>
    <w:rsid w:val="002A54A3"/>
    <w:rsid w:val="002A7FEA"/>
    <w:rsid w:val="002C0CA8"/>
    <w:rsid w:val="002E38F4"/>
    <w:rsid w:val="002F197C"/>
    <w:rsid w:val="00325E01"/>
    <w:rsid w:val="00361114"/>
    <w:rsid w:val="00376AC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A2829"/>
    <w:rsid w:val="008B39D7"/>
    <w:rsid w:val="008C593D"/>
    <w:rsid w:val="008E77BE"/>
    <w:rsid w:val="00910BC9"/>
    <w:rsid w:val="00915C9A"/>
    <w:rsid w:val="00935E81"/>
    <w:rsid w:val="00986444"/>
    <w:rsid w:val="00990A24"/>
    <w:rsid w:val="009B64FE"/>
    <w:rsid w:val="009E52B5"/>
    <w:rsid w:val="009F7F7A"/>
    <w:rsid w:val="00A07775"/>
    <w:rsid w:val="00A15876"/>
    <w:rsid w:val="00A15D5D"/>
    <w:rsid w:val="00A3092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FD1342-9FA7-4416-B874-DD94A126F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565</Words>
  <Characters>2827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2016-04-14T05:39:00Z</dcterms:created>
  <dcterms:modified xsi:type="dcterms:W3CDTF">2016-04-14T05:39:00Z</dcterms:modified>
</cp:coreProperties>
</file>